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11" w:firstLineChars="9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【基地项目立项通知】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07" w:firstLineChars="6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德阳市哲学社会科学重点研究基地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红色歌谣研究中心2025年度项目立项通知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各申报单位：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红色歌谣研究中心2025年度项目经个人申报，所在单位推荐，德阳市哲学社会科学重点研究基地红色歌谣研究中心按照质量优先，公平、公正原则，经中心学术委员会评审，共评选出《红色歌谣的党史叙事功能与党支部教育赋能机制研究》56个立项项目，现予以下达，详情请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bookmarkStart w:id="1" w:name="OLE_LINK3"/>
      <w:bookmarkStart w:id="2" w:name="OLE_LINK2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请承担项目研究的单位高度重视，加强领导，认真组织力量，为项目组同志提供时间、经费等保障，确保调查、研究、项目顺利进行。项目组要深入调查研究，认真撰写和发表较高水平的理论文章，促进红色文化特别是红色歌谣研究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</w:pPr>
      <w:bookmarkStart w:id="3" w:name="OLE_LINK4"/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instrText xml:space="preserve"> HYPERLINK "mailto:研究工作的起始时间以通知发出之日为准，课题完成时间不超过2025年3月。课题完成后请将纸质成果3份和《红色歌谣研究中心项目鉴定结项审批书》1份等材料胶装成册报送红色歌谣研究中心办公室，电子版资料发送到1294651167@qq.com邮箱。未按时完成者，按有关规定，两年内取消申报资格。" </w:instrText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7"/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研究工作的起始时间以通知发出之日为准，项目完成时间不超过2026年3月。项目完成后纸质版届时请按红色歌谣研究中心2025年结项工作相关要求报送红色歌谣研究中心办公室，电子版资料发送到1294651167@qq.com邮箱。未按时完成者，按有关规定，两年内取消申报资格</w:t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并进行通报。</w:t>
      </w:r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</w:pPr>
      <w:bookmarkStart w:id="4" w:name="OLE_LINK5"/>
      <w:r>
        <w:rPr>
          <w:rFonts w:hint="eastAsia" w:ascii="楷体" w:hAnsi="楷体" w:eastAsia="楷体" w:cs="楷体"/>
          <w:color w:val="auto"/>
          <w:sz w:val="30"/>
          <w:szCs w:val="30"/>
          <w:u w:val="none"/>
          <w:lang w:val="en-US" w:eastAsia="zh-CN"/>
        </w:rPr>
        <w:t>研究工作的起始时间以通知发出之日为准，项目完成时间不超过2026年3月。项目完成后纸质版届时请按红色歌谣研究中心2025年结项工作相关要求报送红色歌谣研究中心办公室，电子版资料发送到1294651167@qq.com邮箱。未按时完成者，按有关规定，两年内取消申报资格并进行通报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附件：红色歌谣研究中心2025年度研究项目立项名单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78" w:leftChars="304" w:hanging="5440" w:hangingChars="17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</w:t>
      </w:r>
      <w:bookmarkStart w:id="5" w:name="OLE_LINK6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8479155</wp:posOffset>
            </wp:positionV>
            <wp:extent cx="1716405" cy="1504315"/>
            <wp:effectExtent l="0" t="0" r="17145" b="635"/>
            <wp:wrapNone/>
            <wp:docPr id="1" name="图片 2" descr="研究中心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研究中心公章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红色歌谣研究中心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69" w:leftChars="2584" w:hanging="643" w:hanging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6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2025年3月31日</w:t>
      </w:r>
      <w:bookmarkEnd w:id="5"/>
      <w:bookmarkEnd w:id="6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85"/>
        <w:gridCol w:w="2145"/>
        <w:gridCol w:w="660"/>
        <w:gridCol w:w="840"/>
        <w:gridCol w:w="1527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红色歌谣研究中心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2025年度研究项目立项名单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HSGY2025ZD01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红色歌谣的党史叙事功能与党支部教育赋能机制研究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毛晓红 张玉奇 王斌 衡若冰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红色歌谣情感传播机制及其育人功能实证研究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应佳辰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刘凌涓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刘梦霞 申珊珊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民族共同体视野下藏羌红色歌谣的艺术共性与文化认同研究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宋馨田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罗立章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邓思杭 郑英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德阳红色歌谣艺术特征与地方文化适应性研究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匡艺 徐丽萍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红色歌谣与高职院校学生爱国主义教育融合创新研究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李小菲 刘真安 严涛 颜静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德阳九顶山羌汉山歌非遗传承人“红色精神”的社会记忆研究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陶爽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高荣志 李山月 李秋叶 康晓倩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西华大学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川陕苏区红色歌谣传承红色基因的路径研究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王京强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刘红玉 吴婷妍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“大思政课”视域下高校提升红色歌谣育人功能的实践路径研究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冯国元 张霞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申毅敏 杨庆彬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红色歌谣叙事记忆及其数字化向度研究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向银  杨小兰王先伟 孙晓阳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红色歌谣融入小学语文教学的路径研究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代梓莹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杨景春 叶富琴 王海蓉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红色歌谣助推高校思想政治工作创新研究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韩碧秀 邓萌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马娟花 丁春艳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红色歌谣英译在融媒体语境中的跨文化传播研究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张丽莺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 郑红樱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红色歌谣对青少年爱国主义情感培养的影响研究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张德玉 徐玉笛张蔚  杨文静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凉山红色歌谣整理与研究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完德加 张江棋 张斯宇 李楚楚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银发经济视域下红色歌谣传承与中华民族共同体意识铸牢路径研究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李蕴慧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宁波 刘文玉 史庆春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红色歌谣融入地方高校思想政治教育实践的创新路径研究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陈开江 张毅  甘雪梅 张升平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川西北藏族红色歌谣的活态传衍及其当代受众拓展研究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邓思杭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陈辉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卢斌玉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彭迎春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东北解放区“歌谣-美术”同题材的跨媒介对比研究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刘寅凯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马文慧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洪玉晗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闫垒垒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红色歌谣的非物质文化遗产传承与数字化保护研究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尤荣祥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袁木玲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庞妍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唐犀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杨琴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HSGY2025YB19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红色歌谣与马克思主义中国化时代化研究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张骏杰 柯贤柳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董荟楠 姜倩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红色歌谣与新时代高校思政教育融合发展研究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刘雨清 郭惠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四川城市职业学院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川东红色歌谣融入高校中华民族共同体意识教育路径研究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王让新 宋田桂 林璐  汪测宇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HSGY2025ZC03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长征期间红色歌谣对中国共产党的形象塑造研究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李晓超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徐光寿  保虎吴家琪 王永芹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HSGY2025ZC04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北京师范大学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红色标语的景观书写及其情感价值研究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赵帅鹏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刘经俏 檀蔚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谈津维 赵亚茹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川东北红色歌谣整理与阐释研究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郑志英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苟中康 罗映芳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罗诗琦 鲜新余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红色文化视域下红色歌谣的保护与传承研究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陈财利 杨倩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红色歌谣在小学音乐课堂中的实践研究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熊佳颖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唐维霜 付秋雯晏希  欧子微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新时代中国共产党红色文化传播动力研究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刘书宇 黄静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王凯宗 傅莉容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巴渝地区红色歌谣融入幼师音乐课程的思政路径研究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陈启凤 黄麟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张蔚钰 赵艳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红色歌谣短视频融入“00后”大学生思想政治教育的路径研究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 吴茂庭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 方舒雅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川陕苏区中国共产党运用红色歌谣开展群众动员研究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刘川 刘杰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 周宇航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红色歌谣在赣南原中央苏区校本化传承机制研究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谢金惠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徐慧婷 金小俊  肖艳平 刘思琪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红色歌谣赋能传媒院校思政课建设内涵式发展的创新路径研究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马雨蒙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刘光玲 赖信沙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文化遗产视野下羌族红色歌谣的传承谱系危机与主体畛域研究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江丽 陈辉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 袁文杰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中国青年政治学院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数智时代红色歌谣的意识形态赋能机制研究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郑欣卓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肖培艺 周莹  边融  马婧鑫 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陕西师范大学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红色歌谣融入高校资助育人逻辑理路研究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李爽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崔瑜璠 何妍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王致轩 魏德平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红色歌谣助推西部地区乡村振兴新探索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张芮菁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赵鑫月 刘笑扬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红色歌谣融入青少年铸牢中华民族共同体意识教育研究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余文静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任鑫垚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刘昆峰  任倩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红色歌谣与中国共产党人精神谱系研究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赵萍 王文明 谭雪敏 罗兰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巴音郭楞职业技术学院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兵团精神在新疆兵团红色歌谣中的传承研究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吕春华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张雪依然 史子涵 徐子康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高孚嘉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红色歌谣赞颂的革命先辈形象研究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陈海珍 韦红梅 刘光洪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非遗保护视域下红色歌谣的传承与发展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 巫建平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红色歌谣融入大学生国家认同教育的理论阐释与实证研究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黄祖霞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张奔强 吴秋香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苏景州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成都七中初中附属小学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大巴山红色歌谣在中小学音乐教学中的实践应用与育人价值研究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符欢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万里燕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田鹏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蔡静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童捷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红色歌谣在家庭教育中的作用与实践路径研究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 涂桂香 黄长云 郑江华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“三全育人”视域下红色歌谣与高校思政教育的融合创新研究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曹芬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李纲 聂玉枝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民族地区红色歌谣融入大学生思想政治教育的实践路径研究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莫色所极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罗乐 李浩淼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 李荣刚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“大思政课”视域下红色歌谣筑牢青年理想信念研究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喻伟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陈林敏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殷路豪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代成军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中央苏区红色歌谣的美学研究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金一玫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张素嘉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郭春龙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红色歌谣数字化转化与高校思想政治教育效能提升研究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廖溢婷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郑栩彤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红色歌谣赋能民办高校思政教育的创新路径研究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高珊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 郑舒心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廖佳英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红色歌谣与长征精神的弘扬研究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袁叶欣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张洪芬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新媒体平台赋能红色歌谣融入高校党史教育的实践路径研究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叶靖宇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周雅倩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王义艺蒋晓敏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刘培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新疆和田学院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新疆地区红色歌谣融入高校思政教育路径研究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周洹宇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闫科旭 董龙博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中共内江市委党校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红色歌谣在川陕苏区宣传动员中的历史作用研究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张丽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谷亚君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周勇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李虹辉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HSGY2025ZC36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习近平文化思想视域下多模态AI赋能红色歌谣情感育人的精准化路径研究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薛靖林 杨素文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余正勇  彭璇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培育项目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ZTk0MWVlNTE1NjAxNjgyZDYwYTUyOTYxMTgwZmIifQ=="/>
  </w:docVars>
  <w:rsids>
    <w:rsidRoot w:val="00000000"/>
    <w:rsid w:val="01380680"/>
    <w:rsid w:val="057761A0"/>
    <w:rsid w:val="091B115F"/>
    <w:rsid w:val="0A9F5250"/>
    <w:rsid w:val="0D796715"/>
    <w:rsid w:val="0DA1352D"/>
    <w:rsid w:val="0E7A7D9C"/>
    <w:rsid w:val="0FA705D1"/>
    <w:rsid w:val="204641A6"/>
    <w:rsid w:val="265045DA"/>
    <w:rsid w:val="34E238D0"/>
    <w:rsid w:val="34F528F0"/>
    <w:rsid w:val="3E6C21A9"/>
    <w:rsid w:val="416F1E42"/>
    <w:rsid w:val="41F67B63"/>
    <w:rsid w:val="5B1E7FB6"/>
    <w:rsid w:val="5B27780A"/>
    <w:rsid w:val="5CB8344A"/>
    <w:rsid w:val="6C6D5692"/>
    <w:rsid w:val="70590E63"/>
    <w:rsid w:val="721A5DE6"/>
    <w:rsid w:val="7C3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3137</Words>
  <Characters>3794</Characters>
  <Lines>0</Lines>
  <Paragraphs>0</Paragraphs>
  <TotalTime>5</TotalTime>
  <ScaleCrop>false</ScaleCrop>
  <LinksUpToDate>false</LinksUpToDate>
  <CharactersWithSpaces>3959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漫漫其路</cp:lastModifiedBy>
  <dcterms:modified xsi:type="dcterms:W3CDTF">2025-04-16T02:58:10Z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F09B3047B2BF4EA6A8E3B0DD7D59FA46_13</vt:lpwstr>
  </property>
  <property fmtid="{D5CDD505-2E9C-101B-9397-08002B2CF9AE}" pid="4" name="KSOTemplateDocerSaveRecord">
    <vt:lpwstr>eyJoZGlkIjoiZTdhMWQwMDhlOTFjZWJlZmVjYjlkMjlmZTdjODQxNjIiLCJ1c2VySWQiOiIyNDI5Nzk0MDgifQ==</vt:lpwstr>
  </property>
</Properties>
</file>